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FC" w:rsidRPr="00AC454E" w:rsidRDefault="00760EFC" w:rsidP="00760EF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C454E">
        <w:rPr>
          <w:rFonts w:eastAsia="Times New Roman" w:cstheme="minorHAnsi"/>
          <w:b/>
          <w:sz w:val="28"/>
          <w:szCs w:val="28"/>
        </w:rPr>
        <w:t>AGENDA</w:t>
      </w:r>
    </w:p>
    <w:p w:rsidR="00760EFC" w:rsidRPr="00AC454E" w:rsidRDefault="00760EFC" w:rsidP="00760EFC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8"/>
          <w:szCs w:val="28"/>
        </w:rPr>
      </w:pPr>
      <w:r w:rsidRPr="00AC454E">
        <w:rPr>
          <w:rFonts w:eastAsia="Times New Roman" w:cstheme="minorHAnsi"/>
          <w:b/>
          <w:sz w:val="28"/>
          <w:szCs w:val="28"/>
        </w:rPr>
        <w:t xml:space="preserve"> TOWN OF EDISTO BEACH</w:t>
      </w:r>
    </w:p>
    <w:p w:rsidR="00760EFC" w:rsidRPr="00AC454E" w:rsidRDefault="00760EFC" w:rsidP="00760EF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C454E">
        <w:rPr>
          <w:rFonts w:eastAsia="Times New Roman" w:cstheme="minorHAnsi"/>
          <w:b/>
          <w:sz w:val="28"/>
          <w:szCs w:val="28"/>
        </w:rPr>
        <w:t>APRIL 14, 2015</w:t>
      </w:r>
    </w:p>
    <w:p w:rsidR="00760EFC" w:rsidRPr="00AC454E" w:rsidRDefault="00760EFC" w:rsidP="00760EF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C454E">
        <w:rPr>
          <w:rFonts w:eastAsia="Times New Roman" w:cstheme="minorHAnsi"/>
          <w:b/>
          <w:sz w:val="28"/>
          <w:szCs w:val="28"/>
        </w:rPr>
        <w:t>SPECIAL COUNCIL MEETING</w:t>
      </w:r>
    </w:p>
    <w:p w:rsidR="00760EFC" w:rsidRPr="00AC454E" w:rsidRDefault="00760EFC" w:rsidP="00760EF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C454E">
        <w:rPr>
          <w:rFonts w:eastAsia="Times New Roman" w:cstheme="minorHAnsi"/>
          <w:b/>
          <w:sz w:val="28"/>
          <w:szCs w:val="28"/>
        </w:rPr>
        <w:t>1:00 P.M.</w:t>
      </w:r>
    </w:p>
    <w:p w:rsidR="00760EFC" w:rsidRPr="00AC454E" w:rsidRDefault="00760EFC" w:rsidP="00760EFC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760EFC" w:rsidRPr="00AC454E" w:rsidRDefault="00760EFC" w:rsidP="00760EF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r w:rsidRPr="00AC454E">
        <w:rPr>
          <w:rFonts w:eastAsia="Times New Roman" w:cstheme="minorHAnsi"/>
          <w:sz w:val="28"/>
          <w:szCs w:val="28"/>
        </w:rPr>
        <w:t>FY2015-16 Budget Workshop</w:t>
      </w:r>
    </w:p>
    <w:p w:rsidR="00760EFC" w:rsidRPr="00AC454E" w:rsidRDefault="00760EFC" w:rsidP="00760EF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AC454E">
        <w:rPr>
          <w:rFonts w:eastAsia="Times New Roman" w:cstheme="minorHAnsi"/>
          <w:sz w:val="28"/>
          <w:szCs w:val="28"/>
        </w:rPr>
        <w:t>First Reading of Ordinance #2015-13 to Amend Section 82-139 of the Town’s Code Relating to Sewer Rates</w:t>
      </w:r>
    </w:p>
    <w:p w:rsidR="00760EFC" w:rsidRPr="00AC454E" w:rsidRDefault="00760EFC" w:rsidP="00760EF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AC454E">
        <w:rPr>
          <w:rFonts w:eastAsia="Times New Roman" w:cstheme="minorHAnsi"/>
          <w:sz w:val="28"/>
          <w:szCs w:val="28"/>
        </w:rPr>
        <w:t>Civic Center</w:t>
      </w:r>
    </w:p>
    <w:bookmarkEnd w:id="0"/>
    <w:p w:rsidR="00760EFC" w:rsidRDefault="00760EFC" w:rsidP="00760EFC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</w:p>
    <w:p w:rsidR="00292BE9" w:rsidRDefault="00292BE9"/>
    <w:sectPr w:rsidR="0029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04DA"/>
    <w:multiLevelType w:val="hybridMultilevel"/>
    <w:tmpl w:val="002A88F8"/>
    <w:lvl w:ilvl="0" w:tplc="1A905A5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FC"/>
    <w:rsid w:val="0007577C"/>
    <w:rsid w:val="00292BE9"/>
    <w:rsid w:val="00760EFC"/>
    <w:rsid w:val="00A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2</cp:revision>
  <cp:lastPrinted>2015-04-10T16:26:00Z</cp:lastPrinted>
  <dcterms:created xsi:type="dcterms:W3CDTF">2015-04-10T16:33:00Z</dcterms:created>
  <dcterms:modified xsi:type="dcterms:W3CDTF">2015-04-10T16:33:00Z</dcterms:modified>
</cp:coreProperties>
</file>